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40" w:rsidRPr="00C14AB8" w:rsidRDefault="00B54140" w:rsidP="00B54140">
      <w:pPr>
        <w:jc w:val="center"/>
        <w:rPr>
          <w:rFonts w:ascii="Book Antiqua" w:hAnsi="Book Antiqua"/>
          <w:sz w:val="72"/>
          <w:szCs w:val="72"/>
        </w:rPr>
      </w:pPr>
      <w:r w:rsidRPr="00C14AB8">
        <w:rPr>
          <w:rFonts w:ascii="Book Antiqua" w:hAnsi="Book Antiqua"/>
          <w:sz w:val="72"/>
          <w:szCs w:val="72"/>
        </w:rPr>
        <w:t>Construction Studies</w:t>
      </w:r>
    </w:p>
    <w:p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(Project Portfolio)</w:t>
      </w:r>
    </w:p>
    <w:p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(Project Type)</w:t>
      </w:r>
    </w:p>
    <w:p w:rsidR="00B54140" w:rsidRPr="00C14AB8" w:rsidRDefault="00B54140" w:rsidP="00B54140">
      <w:pPr>
        <w:rPr>
          <w:rFonts w:ascii="Book Antiqua" w:hAnsi="Book Antiqua"/>
          <w:sz w:val="56"/>
          <w:szCs w:val="56"/>
        </w:rPr>
      </w:pPr>
    </w:p>
    <w:p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:rsidR="00B54140" w:rsidRPr="00C14AB8" w:rsidRDefault="00B54140" w:rsidP="00B54140">
      <w:pPr>
        <w:jc w:val="center"/>
        <w:rPr>
          <w:rFonts w:ascii="Book Antiqua" w:hAnsi="Book Antiqua"/>
          <w:sz w:val="72"/>
          <w:szCs w:val="72"/>
        </w:rPr>
      </w:pPr>
      <w:r w:rsidRPr="00C14AB8">
        <w:rPr>
          <w:rFonts w:ascii="Book Antiqua" w:hAnsi="Book Antiqua"/>
          <w:sz w:val="72"/>
          <w:szCs w:val="72"/>
        </w:rPr>
        <w:t>Picture of Finished Project</w:t>
      </w:r>
    </w:p>
    <w:p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:rsidR="00B54140" w:rsidRPr="00120529" w:rsidRDefault="00B54140" w:rsidP="00B54140">
      <w:pPr>
        <w:jc w:val="center"/>
        <w:rPr>
          <w:rFonts w:ascii="Book Antiqua" w:hAnsi="Book Antiqua"/>
          <w:sz w:val="36"/>
          <w:szCs w:val="72"/>
        </w:rPr>
      </w:pPr>
      <w:r>
        <w:rPr>
          <w:rFonts w:ascii="Book Antiqua" w:hAnsi="Book Antiqua"/>
          <w:sz w:val="36"/>
          <w:szCs w:val="72"/>
        </w:rPr>
        <w:t>**</w:t>
      </w:r>
      <w:proofErr w:type="gramStart"/>
      <w:r>
        <w:rPr>
          <w:rFonts w:ascii="Book Antiqua" w:hAnsi="Book Antiqua"/>
          <w:sz w:val="36"/>
          <w:szCs w:val="72"/>
        </w:rPr>
        <w:t>*</w:t>
      </w:r>
      <w:r w:rsidRPr="00120529">
        <w:rPr>
          <w:rFonts w:ascii="Book Antiqua" w:hAnsi="Book Antiqua"/>
          <w:sz w:val="36"/>
          <w:szCs w:val="72"/>
        </w:rPr>
        <w:t>(</w:t>
      </w:r>
      <w:proofErr w:type="gramEnd"/>
      <w:r w:rsidRPr="00120529">
        <w:rPr>
          <w:rFonts w:ascii="Book Antiqua" w:hAnsi="Book Antiqua"/>
          <w:sz w:val="36"/>
          <w:szCs w:val="72"/>
        </w:rPr>
        <w:t>ALL PHOTOS MUST BE CLASSROOM BASED)</w:t>
      </w:r>
      <w:r>
        <w:rPr>
          <w:rFonts w:ascii="Book Antiqua" w:hAnsi="Book Antiqua"/>
          <w:sz w:val="36"/>
          <w:szCs w:val="72"/>
        </w:rPr>
        <w:t>****</w:t>
      </w:r>
    </w:p>
    <w:p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:rsidR="00B54140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Examination No.</w:t>
      </w:r>
    </w:p>
    <w:p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:rsidR="00F15D9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1234567</w:t>
      </w:r>
    </w:p>
    <w:p w:rsidR="00E1796C" w:rsidRPr="005D7B80" w:rsidRDefault="00E1796C" w:rsidP="00E1796C">
      <w:pPr>
        <w:jc w:val="center"/>
        <w:rPr>
          <w:rFonts w:ascii="Book Antiqua" w:hAnsi="Book Antiqua"/>
          <w:sz w:val="40"/>
          <w:szCs w:val="40"/>
          <w:u w:val="single"/>
        </w:rPr>
      </w:pPr>
      <w:r w:rsidRPr="005D7B80">
        <w:rPr>
          <w:rFonts w:ascii="Book Antiqua" w:hAnsi="Book Antiqua"/>
          <w:sz w:val="40"/>
          <w:szCs w:val="40"/>
          <w:u w:val="single"/>
        </w:rPr>
        <w:lastRenderedPageBreak/>
        <w:t xml:space="preserve">Contents </w:t>
      </w:r>
    </w:p>
    <w:p w:rsidR="00E1796C" w:rsidRPr="005D7B80" w:rsidRDefault="00E1796C" w:rsidP="00E1796C">
      <w:pPr>
        <w:pStyle w:val="ListParagraph"/>
        <w:autoSpaceDE w:val="0"/>
        <w:autoSpaceDN w:val="0"/>
        <w:adjustRightInd w:val="0"/>
        <w:spacing w:after="0" w:line="240" w:lineRule="auto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One</w:t>
      </w:r>
    </w:p>
    <w:p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 w:rsidRPr="005D7B80">
        <w:rPr>
          <w:rFonts w:ascii="Book Antiqua" w:hAnsi="Book Antiqua" w:cs="CenturyGothic"/>
          <w:sz w:val="28"/>
          <w:szCs w:val="28"/>
        </w:rPr>
        <w:t>Introduction</w:t>
      </w:r>
    </w:p>
    <w:p w:rsidR="00E1796C" w:rsidRPr="005D7B80" w:rsidRDefault="00E1796C" w:rsidP="00E1796C">
      <w:pPr>
        <w:pStyle w:val="ListParagraph"/>
        <w:rPr>
          <w:rFonts w:ascii="Book Antiqua" w:hAnsi="Book Antiqua" w:cs="CenturyGothic"/>
          <w:sz w:val="32"/>
          <w:szCs w:val="32"/>
        </w:rPr>
      </w:pPr>
    </w:p>
    <w:p w:rsidR="00E1796C" w:rsidRPr="005D7B80" w:rsidRDefault="00E1796C" w:rsidP="00E1796C">
      <w:pPr>
        <w:pStyle w:val="ListParagraph"/>
        <w:autoSpaceDE w:val="0"/>
        <w:autoSpaceDN w:val="0"/>
        <w:adjustRightInd w:val="0"/>
        <w:spacing w:after="0" w:line="240" w:lineRule="auto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Two</w:t>
      </w:r>
    </w:p>
    <w:p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 w:rsidRPr="005D7B80">
        <w:rPr>
          <w:rFonts w:ascii="Book Antiqua" w:hAnsi="Book Antiqua" w:cs="CenturyGothic"/>
          <w:sz w:val="28"/>
          <w:szCs w:val="28"/>
        </w:rPr>
        <w:t>Planning</w:t>
      </w:r>
      <w:r>
        <w:rPr>
          <w:rFonts w:ascii="Book Antiqua" w:hAnsi="Book Antiqua" w:cs="CenturyGothic"/>
          <w:sz w:val="28"/>
          <w:szCs w:val="28"/>
        </w:rPr>
        <w:t xml:space="preserve"> of Project</w:t>
      </w:r>
    </w:p>
    <w:p w:rsidR="00E1796C" w:rsidRPr="005D7B80" w:rsidRDefault="00E1796C" w:rsidP="00E1796C">
      <w:pPr>
        <w:pStyle w:val="ListParagraph"/>
        <w:rPr>
          <w:rFonts w:ascii="Book Antiqua" w:hAnsi="Book Antiqua" w:cs="CenturyGothic"/>
          <w:sz w:val="32"/>
          <w:szCs w:val="32"/>
        </w:rPr>
      </w:pPr>
    </w:p>
    <w:p w:rsidR="00E1796C" w:rsidRPr="005D7B80" w:rsidRDefault="00E1796C" w:rsidP="00E1796C">
      <w:pPr>
        <w:pStyle w:val="ListParagraph"/>
        <w:ind w:left="-142"/>
        <w:rPr>
          <w:rFonts w:ascii="Book Antiqua" w:hAnsi="Book Antiqua" w:cs="CenturyGothic"/>
          <w:b/>
          <w:sz w:val="32"/>
          <w:szCs w:val="32"/>
        </w:rPr>
      </w:pPr>
      <w:r w:rsidRPr="005D7B80">
        <w:rPr>
          <w:rFonts w:ascii="Book Antiqua" w:hAnsi="Book Antiqua" w:cs="CenturyGothic"/>
          <w:b/>
          <w:sz w:val="32"/>
          <w:szCs w:val="32"/>
        </w:rPr>
        <w:t>Chapter Three</w:t>
      </w:r>
    </w:p>
    <w:p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>
        <w:rPr>
          <w:rFonts w:ascii="Book Antiqua" w:hAnsi="Book Antiqua" w:cs="CenturyGothic"/>
          <w:sz w:val="28"/>
          <w:szCs w:val="28"/>
        </w:rPr>
        <w:t>Report Writing</w:t>
      </w:r>
    </w:p>
    <w:p w:rsidR="00E1796C" w:rsidRPr="005D7B80" w:rsidRDefault="00E1796C" w:rsidP="00E1796C">
      <w:pPr>
        <w:pStyle w:val="ListParagraph"/>
        <w:ind w:left="-142" w:firstLine="862"/>
        <w:rPr>
          <w:rFonts w:ascii="Book Antiqua" w:hAnsi="Book Antiqua" w:cs="CenturyGothic"/>
          <w:b/>
          <w:sz w:val="32"/>
          <w:szCs w:val="32"/>
        </w:rPr>
      </w:pPr>
    </w:p>
    <w:p w:rsidR="00E1796C" w:rsidRPr="005D7B80" w:rsidRDefault="00E1796C" w:rsidP="00E1796C">
      <w:pPr>
        <w:pStyle w:val="ListParagraph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Four</w:t>
      </w:r>
    </w:p>
    <w:p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Manipulative Skills</w:t>
      </w:r>
    </w:p>
    <w:p w:rsidR="00E1796C" w:rsidRPr="005D7B80" w:rsidRDefault="00E1796C" w:rsidP="00E1796C">
      <w:pPr>
        <w:pStyle w:val="ListParagraph"/>
        <w:ind w:left="-142" w:firstLine="862"/>
        <w:rPr>
          <w:rFonts w:ascii="Book Antiqua" w:hAnsi="Book Antiqua" w:cs="CenturyGothic-Bold"/>
          <w:b/>
          <w:bCs/>
          <w:sz w:val="32"/>
          <w:szCs w:val="32"/>
        </w:rPr>
      </w:pPr>
    </w:p>
    <w:p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Five</w:t>
      </w:r>
    </w:p>
    <w:p w:rsidR="00E1796C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Presentation of Project</w:t>
      </w:r>
    </w:p>
    <w:p w:rsidR="00E1796C" w:rsidRPr="00AD4B31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Cs/>
          <w:sz w:val="28"/>
          <w:szCs w:val="28"/>
        </w:rPr>
      </w:pPr>
    </w:p>
    <w:p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Six</w:t>
      </w:r>
    </w:p>
    <w:p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Experiments</w:t>
      </w:r>
    </w:p>
    <w:p w:rsidR="00E1796C" w:rsidRPr="005D7B80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/>
          <w:bCs/>
          <w:sz w:val="32"/>
          <w:szCs w:val="32"/>
        </w:rPr>
      </w:pPr>
    </w:p>
    <w:p w:rsidR="00E1796C" w:rsidRPr="005D7B80" w:rsidRDefault="00E1796C" w:rsidP="00E1796C">
      <w:pPr>
        <w:pStyle w:val="ListParagraph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Seven</w:t>
      </w:r>
    </w:p>
    <w:p w:rsidR="00E1796C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 w:rsidRPr="005D7B80">
        <w:rPr>
          <w:rFonts w:ascii="Book Antiqua" w:hAnsi="Book Antiqua" w:cs="CenturyGothic-Bold"/>
          <w:bCs/>
          <w:sz w:val="28"/>
          <w:szCs w:val="28"/>
        </w:rPr>
        <w:t>What you learned</w:t>
      </w:r>
    </w:p>
    <w:p w:rsidR="00E1796C" w:rsidRPr="0082447C" w:rsidRDefault="00E1796C" w:rsidP="00E1796C">
      <w:pPr>
        <w:pStyle w:val="ListParagraph"/>
        <w:rPr>
          <w:rFonts w:ascii="Book Antiqua" w:hAnsi="Book Antiqua" w:cs="CenturyGothic-Bold"/>
          <w:bCs/>
          <w:sz w:val="32"/>
          <w:szCs w:val="32"/>
        </w:rPr>
      </w:pPr>
    </w:p>
    <w:p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Eight</w:t>
      </w:r>
    </w:p>
    <w:p w:rsidR="00E1796C" w:rsidRDefault="00E1796C" w:rsidP="00E1796C">
      <w:pPr>
        <w:pStyle w:val="ListParagraph"/>
        <w:numPr>
          <w:ilvl w:val="0"/>
          <w:numId w:val="1"/>
        </w:numPr>
        <w:jc w:val="both"/>
        <w:rPr>
          <w:rFonts w:ascii="Book Antiqua" w:hAnsi="Book Antiqua" w:cs="CenturyGothic-Bold"/>
          <w:bCs/>
          <w:sz w:val="28"/>
          <w:szCs w:val="28"/>
        </w:rPr>
      </w:pPr>
      <w:r w:rsidRPr="0082447C">
        <w:rPr>
          <w:rFonts w:ascii="Book Antiqua" w:hAnsi="Book Antiqua" w:cs="CenturyGothic-Bold"/>
          <w:bCs/>
          <w:sz w:val="28"/>
          <w:szCs w:val="28"/>
        </w:rPr>
        <w:t>Bibliography</w:t>
      </w:r>
      <w:r>
        <w:rPr>
          <w:rFonts w:ascii="Book Antiqua" w:hAnsi="Book Antiqua" w:cs="CenturyGothic-Bold"/>
          <w:bCs/>
          <w:sz w:val="28"/>
          <w:szCs w:val="28"/>
        </w:rPr>
        <w:t>/Websites/Emails/Letters</w:t>
      </w:r>
    </w:p>
    <w:p w:rsidR="00E1796C" w:rsidRPr="0082447C" w:rsidRDefault="00E1796C" w:rsidP="00E1796C">
      <w:pPr>
        <w:pStyle w:val="ListParagraph"/>
        <w:jc w:val="both"/>
        <w:rPr>
          <w:rFonts w:ascii="Book Antiqua" w:hAnsi="Book Antiqua" w:cs="CenturyGothic-Bold"/>
          <w:b/>
          <w:bCs/>
          <w:sz w:val="28"/>
          <w:szCs w:val="28"/>
        </w:rPr>
      </w:pPr>
    </w:p>
    <w:p w:rsidR="00E1796C" w:rsidRPr="0082447C" w:rsidRDefault="00E1796C" w:rsidP="00E1796C">
      <w:pPr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82447C">
        <w:rPr>
          <w:rFonts w:ascii="Book Antiqua" w:hAnsi="Book Antiqua" w:cs="CenturyGothic-Bold"/>
          <w:b/>
          <w:bCs/>
          <w:sz w:val="32"/>
          <w:szCs w:val="32"/>
        </w:rPr>
        <w:t>Chapter Nine</w:t>
      </w:r>
    </w:p>
    <w:p w:rsidR="00E1796C" w:rsidRDefault="00E1796C" w:rsidP="00E1796C">
      <w:pPr>
        <w:pStyle w:val="ListParagraph"/>
        <w:numPr>
          <w:ilvl w:val="0"/>
          <w:numId w:val="1"/>
        </w:numPr>
        <w:jc w:val="both"/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Acknowledge of Thanks</w:t>
      </w:r>
    </w:p>
    <w:p w:rsidR="00E1796C" w:rsidRDefault="00E1796C" w:rsidP="00E1796C">
      <w:pPr>
        <w:jc w:val="both"/>
        <w:rPr>
          <w:rFonts w:ascii="Book Antiqua" w:hAnsi="Book Antiqua" w:cs="CenturyGothic-Bold"/>
          <w:b/>
          <w:bCs/>
          <w:sz w:val="32"/>
          <w:szCs w:val="32"/>
        </w:rPr>
      </w:pPr>
    </w:p>
    <w:p w:rsidR="00E1796C" w:rsidRDefault="00E1796C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:rsidR="00E1796C" w:rsidRDefault="00E1796C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:rsidR="00E1796C" w:rsidRPr="005E4D0F" w:rsidRDefault="00E1796C" w:rsidP="00E1796C">
      <w:pPr>
        <w:pStyle w:val="ListParagraph"/>
        <w:ind w:left="0"/>
        <w:jc w:val="center"/>
        <w:rPr>
          <w:rFonts w:ascii="Book Antiqua" w:hAnsi="Book Antiqua" w:cs="CenturyGothic-Bold"/>
          <w:bCs/>
          <w:sz w:val="28"/>
          <w:szCs w:val="28"/>
          <w:u w:val="single"/>
        </w:rPr>
      </w:pPr>
      <w:r w:rsidRPr="005E4D0F">
        <w:rPr>
          <w:rFonts w:ascii="Book Antiqua" w:hAnsi="Book Antiqua" w:cs="CenturyGothic-Bold"/>
          <w:b/>
          <w:bCs/>
          <w:sz w:val="28"/>
          <w:szCs w:val="28"/>
          <w:u w:val="single"/>
        </w:rPr>
        <w:lastRenderedPageBreak/>
        <w:t>Chapter One</w:t>
      </w:r>
    </w:p>
    <w:p w:rsidR="00E1796C" w:rsidRPr="005E4D0F" w:rsidRDefault="00E1796C" w:rsidP="00E1796C">
      <w:pPr>
        <w:jc w:val="center"/>
        <w:rPr>
          <w:rFonts w:ascii="Book Antiqua" w:hAnsi="Book Antiqua" w:cs="CenturyGothic"/>
          <w:sz w:val="28"/>
          <w:szCs w:val="24"/>
        </w:rPr>
      </w:pPr>
      <w:r>
        <w:rPr>
          <w:rFonts w:ascii="Book Antiqua" w:hAnsi="Book Antiqua" w:cs="CenturyGothic"/>
          <w:sz w:val="28"/>
          <w:szCs w:val="24"/>
        </w:rPr>
        <w:t xml:space="preserve">An </w:t>
      </w:r>
      <w:r w:rsidRPr="005E4D0F">
        <w:rPr>
          <w:rFonts w:ascii="Book Antiqua" w:hAnsi="Book Antiqua" w:cs="CenturyGothic"/>
          <w:sz w:val="28"/>
          <w:szCs w:val="24"/>
        </w:rPr>
        <w:t>Introduction</w:t>
      </w:r>
    </w:p>
    <w:p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  <w:bookmarkStart w:id="0" w:name="_GoBack"/>
      <w:bookmarkEnd w:id="0"/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:rsidR="00E1796C" w:rsidRPr="00E1796C" w:rsidRDefault="00E1796C" w:rsidP="00E1796C">
      <w:pPr>
        <w:autoSpaceDE w:val="0"/>
        <w:autoSpaceDN w:val="0"/>
        <w:adjustRightInd w:val="0"/>
        <w:spacing w:after="0" w:line="240" w:lineRule="auto"/>
        <w:rPr>
          <w:rFonts w:ascii="Book Antiqua" w:hAnsi="Book Antiqua" w:cs="CenturyGothic-Bold"/>
          <w:b/>
          <w:bCs/>
          <w:sz w:val="28"/>
          <w:szCs w:val="28"/>
        </w:rPr>
      </w:pPr>
    </w:p>
    <w:p w:rsidR="00E1796C" w:rsidRPr="00E1796C" w:rsidRDefault="00E1796C" w:rsidP="00E1796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</w:p>
    <w:p w:rsidR="00E1796C" w:rsidRPr="00E1796C" w:rsidRDefault="00E1796C" w:rsidP="00B54140">
      <w:pPr>
        <w:jc w:val="center"/>
        <w:rPr>
          <w:rFonts w:ascii="Book Antiqua" w:hAnsi="Book Antiqua"/>
          <w:sz w:val="56"/>
          <w:szCs w:val="56"/>
        </w:rPr>
      </w:pPr>
    </w:p>
    <w:p w:rsidR="00E1796C" w:rsidRPr="00E1796C" w:rsidRDefault="00E1796C" w:rsidP="00B54140">
      <w:pPr>
        <w:jc w:val="center"/>
        <w:rPr>
          <w:rFonts w:ascii="Book Antiqua" w:hAnsi="Book Antiqua"/>
          <w:sz w:val="56"/>
          <w:szCs w:val="56"/>
        </w:rPr>
      </w:pPr>
    </w:p>
    <w:p w:rsidR="00E1796C" w:rsidRDefault="00E1796C" w:rsidP="00B54140">
      <w:pPr>
        <w:jc w:val="center"/>
      </w:pPr>
    </w:p>
    <w:sectPr w:rsidR="00E1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22AE"/>
    <w:multiLevelType w:val="hybridMultilevel"/>
    <w:tmpl w:val="61AEC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0"/>
    <w:rsid w:val="00B54140"/>
    <w:rsid w:val="00E1796C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2A5DC-2601-4493-B4FB-023143D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7CEF75-FFC2-4C25-9259-07EF7371197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2018-09-10T21:21:00Z</dcterms:created>
  <dcterms:modified xsi:type="dcterms:W3CDTF">2018-09-10T21:32:00Z</dcterms:modified>
</cp:coreProperties>
</file>